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111554" w:rsidRDefault="00B87D8A">
      <w:r>
        <w:t>NATURAL DISASTER PSYCHOSOCIAL RESPONSE RESOURCE LINKS</w:t>
      </w:r>
    </w:p>
    <w:p w14:paraId="00000002" w14:textId="77777777" w:rsidR="00111554" w:rsidRDefault="00111554"/>
    <w:p w14:paraId="00000003" w14:textId="619EB415" w:rsidR="00111554" w:rsidRDefault="00B87D8A">
      <w:pPr>
        <w:numPr>
          <w:ilvl w:val="0"/>
          <w:numId w:val="1"/>
        </w:numPr>
      </w:pPr>
      <w:r>
        <w:t xml:space="preserve">Overview </w:t>
      </w:r>
      <w:hyperlink r:id="rId5">
        <w:r>
          <w:rPr>
            <w:color w:val="1155CC"/>
            <w:u w:val="single"/>
          </w:rPr>
          <w:t>https://pmc.ncbi.nlm.nih.gov/articles/PMC4649821/</w:t>
        </w:r>
      </w:hyperlink>
      <w:r>
        <w:rPr>
          <w:color w:val="1155CC"/>
          <w:u w:val="single"/>
        </w:rPr>
        <w:br/>
      </w:r>
    </w:p>
    <w:p w14:paraId="00000004" w14:textId="206F8124" w:rsidR="00111554" w:rsidRDefault="00B87D8A">
      <w:pPr>
        <w:numPr>
          <w:ilvl w:val="0"/>
          <w:numId w:val="1"/>
        </w:numPr>
      </w:pPr>
      <w:r>
        <w:t>Self-help a</w:t>
      </w:r>
      <w:bookmarkStart w:id="0" w:name="_GoBack"/>
      <w:bookmarkEnd w:id="0"/>
      <w:r>
        <w:t xml:space="preserve">ctivities </w:t>
      </w:r>
      <w:hyperlink r:id="rId6">
        <w:r>
          <w:rPr>
            <w:color w:val="1155CC"/>
            <w:u w:val="single"/>
          </w:rPr>
          <w:t>https://www.ptsd.va.gov/disaster_events/for_everyone/selfcare_after_disaster.asp</w:t>
        </w:r>
      </w:hyperlink>
      <w:r>
        <w:rPr>
          <w:color w:val="1155CC"/>
          <w:u w:val="single"/>
        </w:rPr>
        <w:br/>
      </w:r>
    </w:p>
    <w:p w14:paraId="00000005" w14:textId="77777777" w:rsidR="00111554" w:rsidRDefault="00B87D8A">
      <w:pPr>
        <w:numPr>
          <w:ilvl w:val="0"/>
          <w:numId w:val="1"/>
        </w:numPr>
      </w:pPr>
      <w:r>
        <w:t>Stages of a disaster and self-help</w:t>
      </w:r>
    </w:p>
    <w:p w14:paraId="00000006" w14:textId="70BA110D" w:rsidR="00111554" w:rsidRDefault="00B87D8A" w:rsidP="00B87D8A">
      <w:pPr>
        <w:ind w:left="720"/>
      </w:pPr>
      <w:hyperlink r:id="rId7">
        <w:r>
          <w:rPr>
            <w:color w:val="1155CC"/>
            <w:u w:val="single"/>
          </w:rPr>
          <w:t>https://www.psychologytoday.com/us/blog/lgbtq-affirmative-psychology/202501/the-six-psychological-stages-of-a-disaster</w:t>
        </w:r>
      </w:hyperlink>
      <w:r>
        <w:rPr>
          <w:color w:val="1155CC"/>
          <w:u w:val="single"/>
        </w:rPr>
        <w:br/>
      </w:r>
    </w:p>
    <w:p w14:paraId="00000007" w14:textId="3403FD51" w:rsidR="00111554" w:rsidRDefault="00B87D8A">
      <w:pPr>
        <w:numPr>
          <w:ilvl w:val="0"/>
          <w:numId w:val="1"/>
        </w:numPr>
      </w:pPr>
      <w:r>
        <w:t xml:space="preserve">Psychological First Aid </w:t>
      </w:r>
      <w:r>
        <w:br/>
      </w:r>
      <w:hyperlink r:id="rId8">
        <w:r>
          <w:rPr>
            <w:color w:val="1155CC"/>
            <w:u w:val="single"/>
          </w:rPr>
          <w:t>https://www.redcross.org.au/globalassets/cms/first-aid/psych-first-aid-booklet-lq.pdf</w:t>
        </w:r>
      </w:hyperlink>
      <w:r>
        <w:rPr>
          <w:color w:val="1155CC"/>
          <w:u w:val="single"/>
        </w:rPr>
        <w:br/>
      </w:r>
    </w:p>
    <w:p w14:paraId="00000008" w14:textId="1819D1AA" w:rsidR="00111554" w:rsidRDefault="00B87D8A">
      <w:pPr>
        <w:numPr>
          <w:ilvl w:val="0"/>
          <w:numId w:val="1"/>
        </w:numPr>
      </w:pPr>
      <w:r>
        <w:t xml:space="preserve">National or sectoral response overview </w:t>
      </w:r>
      <w:r>
        <w:br/>
      </w:r>
      <w:hyperlink r:id="rId9">
        <w:r>
          <w:rPr>
            <w:color w:val="1155CC"/>
            <w:u w:val="single"/>
          </w:rPr>
          <w:t>https://mhpsshub.org/wp-content/uploads/2024/03/Mental-Health-Matters_Presentation_English-2.pptx</w:t>
        </w:r>
      </w:hyperlink>
    </w:p>
    <w:sectPr w:rsidR="001115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855ABB-0902-4D63-B21D-1FE93F11F1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2C5AD90F-CA64-46FA-98CA-F0F4804C46D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B206F9"/>
    <w:multiLevelType w:val="multilevel"/>
    <w:tmpl w:val="400452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554"/>
    <w:rsid w:val="00111554"/>
    <w:rsid w:val="00B87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6420FB-6A8F-4ED6-988B-7ED454EC6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dcross.org.au/globalassets/cms/first-aid/psych-first-aid-booklet-lq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sychologytoday.com/us/blog/lgbtq-affirmative-psychology/202501/the-six-psychological-stages-of-a-disaste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tsd.va.gov/disaster_events/for_everyone/selfcare_after_disaster.as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pmc.ncbi.nlm.nih.gov/articles/PMC4649821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hpsshub.org/wp-content/uploads/2024/03/Mental-Health-Matters_Presentation_English-2.pptx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Uttara Ganguly</cp:lastModifiedBy>
  <cp:revision>2</cp:revision>
  <dcterms:created xsi:type="dcterms:W3CDTF">2025-11-27T20:15:00Z</dcterms:created>
  <dcterms:modified xsi:type="dcterms:W3CDTF">2025-11-27T20:18:00Z</dcterms:modified>
</cp:coreProperties>
</file>